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F5C65" w14:textId="77777777" w:rsidR="00995D00" w:rsidRDefault="00995D00" w:rsidP="00995D00">
      <w:pPr>
        <w:rPr>
          <w:rFonts w:cstheme="minorHAnsi"/>
          <w:sz w:val="28"/>
          <w:szCs w:val="28"/>
        </w:rPr>
      </w:pPr>
      <w:r>
        <w:rPr>
          <w:rFonts w:ascii="Amatic SC" w:hAnsi="Amatic SC" w:cs="Al Tarikh"/>
          <w:b/>
          <w:noProof/>
          <w:sz w:val="14"/>
        </w:rPr>
        <w:drawing>
          <wp:inline distT="0" distB="0" distL="0" distR="0" wp14:anchorId="647441C4" wp14:editId="4ECF4950">
            <wp:extent cx="2573087" cy="411126"/>
            <wp:effectExtent l="0" t="0" r="0" b="0"/>
            <wp:docPr id="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7EFC42C2" w14:textId="18B33ECF" w:rsidR="00995D00" w:rsidRDefault="00995D00" w:rsidP="00995D00">
      <w:pPr>
        <w:rPr>
          <w:rFonts w:cstheme="minorHAnsi"/>
          <w:sz w:val="28"/>
          <w:szCs w:val="28"/>
        </w:rPr>
      </w:pPr>
      <w:r>
        <w:rPr>
          <w:rFonts w:cstheme="minorHAnsi"/>
          <w:sz w:val="28"/>
          <w:szCs w:val="28"/>
        </w:rPr>
        <w:t>Many of us are still reeling from news of last Sunday’s horrific shooting in Bondi</w:t>
      </w:r>
      <w:r w:rsidR="0014439F">
        <w:rPr>
          <w:rFonts w:cstheme="minorHAnsi"/>
          <w:sz w:val="28"/>
          <w:szCs w:val="28"/>
        </w:rPr>
        <w:t>,</w:t>
      </w:r>
      <w:r>
        <w:rPr>
          <w:rFonts w:cstheme="minorHAnsi"/>
          <w:sz w:val="28"/>
          <w:szCs w:val="28"/>
        </w:rPr>
        <w:t xml:space="preserve"> Sydney.</w:t>
      </w:r>
      <w:r w:rsidR="0014439F">
        <w:rPr>
          <w:rFonts w:cstheme="minorHAnsi"/>
          <w:sz w:val="28"/>
          <w:szCs w:val="28"/>
        </w:rPr>
        <w:t xml:space="preserve"> </w:t>
      </w:r>
      <w:r>
        <w:rPr>
          <w:rFonts w:cstheme="minorHAnsi"/>
          <w:sz w:val="28"/>
          <w:szCs w:val="28"/>
        </w:rPr>
        <w:t>That such a violent terrorist act could happen in Australia has shattered the peace and sense of security many feel, and certainly the Jewish Community live with a heightened sense of fear and anger over what has happened. That this took place during a family festival of light marked by joy and celebration has seen that joy shattered into grief and loss. What is encouraging</w:t>
      </w:r>
      <w:r w:rsidR="00B23BB1">
        <w:rPr>
          <w:rFonts w:cstheme="minorHAnsi"/>
          <w:sz w:val="28"/>
          <w:szCs w:val="28"/>
        </w:rPr>
        <w:t>,</w:t>
      </w:r>
      <w:r>
        <w:rPr>
          <w:rFonts w:cstheme="minorHAnsi"/>
          <w:sz w:val="28"/>
          <w:szCs w:val="28"/>
        </w:rPr>
        <w:t xml:space="preserve"> however</w:t>
      </w:r>
      <w:r w:rsidR="00B23BB1">
        <w:rPr>
          <w:rFonts w:cstheme="minorHAnsi"/>
          <w:sz w:val="28"/>
          <w:szCs w:val="28"/>
        </w:rPr>
        <w:t>,</w:t>
      </w:r>
      <w:r>
        <w:rPr>
          <w:rFonts w:cstheme="minorHAnsi"/>
          <w:sz w:val="28"/>
          <w:szCs w:val="28"/>
        </w:rPr>
        <w:t xml:space="preserve"> is the way so many in our country have responded in acts of compassion and solidarity, with state and federal governments </w:t>
      </w:r>
      <w:r w:rsidR="00B23BB1">
        <w:rPr>
          <w:rFonts w:cstheme="minorHAnsi"/>
          <w:sz w:val="28"/>
          <w:szCs w:val="28"/>
        </w:rPr>
        <w:t>pledg</w:t>
      </w:r>
      <w:r>
        <w:rPr>
          <w:rFonts w:cstheme="minorHAnsi"/>
          <w:sz w:val="28"/>
          <w:szCs w:val="28"/>
        </w:rPr>
        <w:t>ing together to combat antisemitism and acts of violent extremism.</w:t>
      </w:r>
    </w:p>
    <w:p w14:paraId="4689960D" w14:textId="77777777" w:rsidR="00995D00" w:rsidRPr="00216F94" w:rsidRDefault="00995D00" w:rsidP="00995D00">
      <w:pPr>
        <w:rPr>
          <w:rFonts w:cstheme="minorHAnsi"/>
          <w:sz w:val="20"/>
          <w:szCs w:val="20"/>
        </w:rPr>
      </w:pPr>
    </w:p>
    <w:p w14:paraId="7FE8D1FF" w14:textId="7CCC6292" w:rsidR="00995D00" w:rsidRDefault="00995D00" w:rsidP="00995D00">
      <w:pPr>
        <w:rPr>
          <w:rFonts w:cstheme="minorHAnsi"/>
          <w:sz w:val="28"/>
          <w:szCs w:val="28"/>
        </w:rPr>
      </w:pPr>
      <w:r>
        <w:rPr>
          <w:rFonts w:cstheme="minorHAnsi"/>
          <w:sz w:val="28"/>
          <w:szCs w:val="28"/>
        </w:rPr>
        <w:t xml:space="preserve">This Sunday in our morning service you will be invited to share in an act of solidarity as we pray for all those affected by this awful act. In the church we are called to resist evil in whatever form it comes and to face down hatred and bigotry by living as a community of reconciling love. It is this love that we celebrate at Christmas entering our world. </w:t>
      </w:r>
      <w:r w:rsidR="006C58A5">
        <w:rPr>
          <w:rFonts w:cstheme="minorHAnsi"/>
          <w:sz w:val="28"/>
          <w:szCs w:val="28"/>
        </w:rPr>
        <w:t>For the love we see in Jesus is a resilient love that refuses to be silenced</w:t>
      </w:r>
      <w:r w:rsidR="00B23BB1">
        <w:rPr>
          <w:rFonts w:cstheme="minorHAnsi"/>
          <w:sz w:val="28"/>
          <w:szCs w:val="28"/>
        </w:rPr>
        <w:t>,</w:t>
      </w:r>
      <w:r w:rsidR="006C58A5">
        <w:rPr>
          <w:rFonts w:cstheme="minorHAnsi"/>
          <w:sz w:val="28"/>
          <w:szCs w:val="28"/>
        </w:rPr>
        <w:t xml:space="preserve"> as the Gospel of John states so boldly at the beginning of his gospel</w:t>
      </w:r>
      <w:r w:rsidR="00B23BB1">
        <w:rPr>
          <w:rFonts w:cstheme="minorHAnsi"/>
          <w:sz w:val="28"/>
          <w:szCs w:val="28"/>
        </w:rPr>
        <w:t xml:space="preserve">. </w:t>
      </w:r>
      <w:r w:rsidR="006C58A5">
        <w:rPr>
          <w:rFonts w:cstheme="minorHAnsi"/>
          <w:sz w:val="28"/>
          <w:szCs w:val="28"/>
        </w:rPr>
        <w:t xml:space="preserve"> </w:t>
      </w:r>
      <w:r w:rsidR="00B23BB1">
        <w:rPr>
          <w:rFonts w:cstheme="minorHAnsi"/>
          <w:sz w:val="28"/>
          <w:szCs w:val="28"/>
        </w:rPr>
        <w:t>H</w:t>
      </w:r>
      <w:r w:rsidR="006C58A5">
        <w:rPr>
          <w:rFonts w:cstheme="minorHAnsi"/>
          <w:sz w:val="28"/>
          <w:szCs w:val="28"/>
        </w:rPr>
        <w:t>e speaks of Jesus as the light of the world, a light shining in the darkness and which the darkness cannot overcome.</w:t>
      </w:r>
    </w:p>
    <w:p w14:paraId="45C4DBE5" w14:textId="77777777" w:rsidR="006C58A5" w:rsidRPr="00216F94" w:rsidRDefault="006C58A5" w:rsidP="00995D00">
      <w:pPr>
        <w:rPr>
          <w:rFonts w:cstheme="minorHAnsi"/>
          <w:sz w:val="20"/>
          <w:szCs w:val="20"/>
        </w:rPr>
      </w:pPr>
    </w:p>
    <w:p w14:paraId="0063E46E" w14:textId="01E64758" w:rsidR="006C58A5" w:rsidRDefault="006C58A5" w:rsidP="00995D00">
      <w:pPr>
        <w:rPr>
          <w:rFonts w:cstheme="minorHAnsi"/>
          <w:sz w:val="28"/>
          <w:szCs w:val="28"/>
        </w:rPr>
      </w:pPr>
      <w:r>
        <w:rPr>
          <w:rFonts w:cstheme="minorHAnsi"/>
          <w:sz w:val="28"/>
          <w:szCs w:val="28"/>
        </w:rPr>
        <w:t xml:space="preserve">The message of Christmas is one that speaks of God pushing back the darkness by the light of God’s love, leading us to be sharers in the light that has been given to us. One of the profound messages given to us in John’s gospel is that Jesus calls his disciples his </w:t>
      </w:r>
      <w:r w:rsidRPr="006C58A5">
        <w:rPr>
          <w:rFonts w:cstheme="minorHAnsi"/>
          <w:b/>
          <w:bCs/>
          <w:sz w:val="28"/>
          <w:szCs w:val="28"/>
        </w:rPr>
        <w:t>friends.</w:t>
      </w:r>
      <w:r>
        <w:rPr>
          <w:rFonts w:cstheme="minorHAnsi"/>
          <w:sz w:val="28"/>
          <w:szCs w:val="28"/>
        </w:rPr>
        <w:t xml:space="preserve"> It</w:t>
      </w:r>
      <w:r w:rsidR="00B23BB1">
        <w:rPr>
          <w:rFonts w:cstheme="minorHAnsi"/>
          <w:sz w:val="28"/>
          <w:szCs w:val="28"/>
        </w:rPr>
        <w:t>’</w:t>
      </w:r>
      <w:r>
        <w:rPr>
          <w:rFonts w:cstheme="minorHAnsi"/>
          <w:sz w:val="28"/>
          <w:szCs w:val="28"/>
        </w:rPr>
        <w:t>s an intimate and personal image of connection with Jesus who invites us to build friendships with others, across the barriers o</w:t>
      </w:r>
      <w:r w:rsidR="00B23BB1">
        <w:rPr>
          <w:rFonts w:cstheme="minorHAnsi"/>
          <w:sz w:val="28"/>
          <w:szCs w:val="28"/>
        </w:rPr>
        <w:t>f</w:t>
      </w:r>
      <w:r>
        <w:rPr>
          <w:rFonts w:cstheme="minorHAnsi"/>
          <w:sz w:val="28"/>
          <w:szCs w:val="28"/>
        </w:rPr>
        <w:t xml:space="preserve"> race, religion and prejudice. Think of the story of the Good Samaritan. Think of Jesus’ conversation with the woman at the well and with Nicodemus. Think of Jesus’ encounter with a hated tax collector Zacchaeus. In each of these encounters Jesus bridges a barrier </w:t>
      </w:r>
      <w:r w:rsidR="00216F94">
        <w:rPr>
          <w:rFonts w:cstheme="minorHAnsi"/>
          <w:sz w:val="28"/>
          <w:szCs w:val="28"/>
        </w:rPr>
        <w:t>both to befriend and to draw those people together into the light and love of God.</w:t>
      </w:r>
    </w:p>
    <w:p w14:paraId="2C9E5DDF" w14:textId="77777777" w:rsidR="00995D00" w:rsidRPr="001731BA" w:rsidRDefault="00995D00" w:rsidP="00995D00">
      <w:pPr>
        <w:rPr>
          <w:rFonts w:cstheme="minorHAnsi"/>
          <w:sz w:val="20"/>
          <w:szCs w:val="32"/>
        </w:rPr>
      </w:pPr>
    </w:p>
    <w:p w14:paraId="7DF8A8AD" w14:textId="25950AC2" w:rsidR="001731BA" w:rsidRDefault="001731BA" w:rsidP="00216F94">
      <w:pPr>
        <w:shd w:val="clear" w:color="auto" w:fill="FFFFFF"/>
        <w:rPr>
          <w:rFonts w:eastAsia="Times New Roman" w:cs="Arial"/>
          <w:color w:val="000000"/>
          <w:sz w:val="28"/>
          <w:szCs w:val="28"/>
          <w:lang w:eastAsia="en-GB"/>
        </w:rPr>
      </w:pPr>
      <w:r>
        <w:rPr>
          <w:sz w:val="28"/>
          <w:szCs w:val="28"/>
        </w:rPr>
        <w:t>In o</w:t>
      </w:r>
      <w:r w:rsidR="00216F94" w:rsidRPr="00216F94">
        <w:rPr>
          <w:sz w:val="28"/>
          <w:szCs w:val="28"/>
        </w:rPr>
        <w:t>ur reading</w:t>
      </w:r>
      <w:r w:rsidR="00216F94">
        <w:rPr>
          <w:sz w:val="28"/>
          <w:szCs w:val="28"/>
        </w:rPr>
        <w:t xml:space="preserve"> this Sunday </w:t>
      </w:r>
      <w:r>
        <w:rPr>
          <w:sz w:val="28"/>
          <w:szCs w:val="28"/>
        </w:rPr>
        <w:t xml:space="preserve">we hear about God seeking to befriend and touch the lives of shepherds, who had a reputation for being </w:t>
      </w:r>
      <w:r w:rsidR="00216F94">
        <w:rPr>
          <w:rFonts w:eastAsia="Times New Roman" w:cs="Arial"/>
          <w:color w:val="000000"/>
          <w:sz w:val="28"/>
          <w:szCs w:val="28"/>
          <w:lang w:eastAsia="en-GB"/>
        </w:rPr>
        <w:t>itinerant hard living men</w:t>
      </w:r>
      <w:r>
        <w:rPr>
          <w:rFonts w:eastAsia="Times New Roman" w:cs="Arial"/>
          <w:color w:val="000000"/>
          <w:sz w:val="28"/>
          <w:szCs w:val="28"/>
          <w:lang w:eastAsia="en-GB"/>
        </w:rPr>
        <w:t xml:space="preserve">. </w:t>
      </w:r>
      <w:r w:rsidR="00216F94">
        <w:rPr>
          <w:rFonts w:eastAsia="Times New Roman" w:cs="Arial"/>
          <w:color w:val="000000"/>
          <w:sz w:val="28"/>
          <w:szCs w:val="28"/>
          <w:lang w:eastAsia="en-GB"/>
        </w:rPr>
        <w:t xml:space="preserve"> </w:t>
      </w:r>
      <w:r w:rsidR="00216F94" w:rsidRPr="00216F94">
        <w:rPr>
          <w:rFonts w:eastAsia="Times New Roman" w:cs="Arial"/>
          <w:color w:val="000000"/>
          <w:sz w:val="28"/>
          <w:szCs w:val="28"/>
          <w:lang w:eastAsia="en-GB"/>
        </w:rPr>
        <w:t xml:space="preserve">They were the last people you’d expect to hear </w:t>
      </w:r>
      <w:r w:rsidR="00216F94">
        <w:rPr>
          <w:rFonts w:eastAsia="Times New Roman" w:cs="Arial"/>
          <w:color w:val="000000"/>
          <w:sz w:val="28"/>
          <w:szCs w:val="28"/>
          <w:lang w:eastAsia="en-GB"/>
        </w:rPr>
        <w:t>and respond to angel’s announcing the birth of the Messiah</w:t>
      </w:r>
      <w:r w:rsidR="00216F94" w:rsidRPr="00216F94">
        <w:rPr>
          <w:rFonts w:eastAsia="Times New Roman" w:cs="Arial"/>
          <w:color w:val="000000"/>
          <w:sz w:val="28"/>
          <w:szCs w:val="28"/>
          <w:lang w:eastAsia="en-GB"/>
        </w:rPr>
        <w:t>.</w:t>
      </w:r>
      <w:r w:rsidR="00216F94">
        <w:rPr>
          <w:rFonts w:eastAsia="Times New Roman" w:cs="Arial"/>
          <w:color w:val="000000"/>
          <w:sz w:val="28"/>
          <w:szCs w:val="28"/>
          <w:lang w:eastAsia="en-GB"/>
        </w:rPr>
        <w:t xml:space="preserve"> </w:t>
      </w:r>
      <w:r>
        <w:rPr>
          <w:rFonts w:eastAsia="Times New Roman" w:cs="Arial"/>
          <w:color w:val="000000"/>
          <w:sz w:val="28"/>
          <w:szCs w:val="28"/>
          <w:lang w:eastAsia="en-GB"/>
        </w:rPr>
        <w:t xml:space="preserve">And yet it is to these not to the respectable priests or dedicated Pharisees that the Angels </w:t>
      </w:r>
      <w:r w:rsidR="00BE651F">
        <w:rPr>
          <w:rFonts w:eastAsia="Times New Roman" w:cs="Arial"/>
          <w:color w:val="000000"/>
          <w:sz w:val="28"/>
          <w:szCs w:val="28"/>
          <w:lang w:eastAsia="en-GB"/>
        </w:rPr>
        <w:t>sing ‘Glory to God in the Highest!’ it’s a story that holds the message that God reaches out to touch the lives of those struggling with hardship and poverty with a kind of freedom from the burdens they carry that leave them filled with wonder, and wanting to sing for joy.</w:t>
      </w:r>
    </w:p>
    <w:p w14:paraId="0A397BB4" w14:textId="15DCBEAC" w:rsidR="00BE651F" w:rsidRPr="00BE651F" w:rsidRDefault="00BE651F" w:rsidP="00216F94">
      <w:pPr>
        <w:shd w:val="clear" w:color="auto" w:fill="FFFFFF"/>
        <w:rPr>
          <w:rFonts w:eastAsia="Times New Roman" w:cs="Arial"/>
          <w:color w:val="000000"/>
          <w:sz w:val="20"/>
          <w:szCs w:val="20"/>
          <w:lang w:eastAsia="en-GB"/>
        </w:rPr>
      </w:pPr>
    </w:p>
    <w:p w14:paraId="202985F5" w14:textId="5B1E7510" w:rsidR="00F03223" w:rsidRPr="00BE651F" w:rsidRDefault="00BE651F" w:rsidP="00BE651F">
      <w:pPr>
        <w:shd w:val="clear" w:color="auto" w:fill="FFFFFF"/>
        <w:rPr>
          <w:rFonts w:eastAsia="Times New Roman" w:cs="Arial"/>
          <w:color w:val="000000"/>
          <w:sz w:val="28"/>
          <w:szCs w:val="28"/>
          <w:lang w:eastAsia="en-GB"/>
        </w:rPr>
      </w:pPr>
      <w:r>
        <w:rPr>
          <w:rFonts w:eastAsia="Times New Roman" w:cs="Arial"/>
          <w:color w:val="000000"/>
          <w:sz w:val="28"/>
          <w:szCs w:val="28"/>
          <w:lang w:eastAsia="en-GB"/>
        </w:rPr>
        <w:t xml:space="preserve">My prayer is that this same kind of wonder that erupts in joy may </w:t>
      </w:r>
      <w:r w:rsidR="00B23BB1">
        <w:rPr>
          <w:rFonts w:eastAsia="Times New Roman" w:cs="Arial"/>
          <w:color w:val="000000"/>
          <w:sz w:val="28"/>
          <w:szCs w:val="28"/>
          <w:lang w:eastAsia="en-GB"/>
        </w:rPr>
        <w:t xml:space="preserve">in time </w:t>
      </w:r>
      <w:r>
        <w:rPr>
          <w:rFonts w:eastAsia="Times New Roman" w:cs="Arial"/>
          <w:color w:val="000000"/>
          <w:sz w:val="28"/>
          <w:szCs w:val="28"/>
          <w:lang w:eastAsia="en-GB"/>
        </w:rPr>
        <w:t xml:space="preserve">find a home in the hearts of those living with grief and loss – whether from Bondi’s </w:t>
      </w:r>
      <w:r w:rsidR="00B23BB1">
        <w:rPr>
          <w:rFonts w:eastAsia="Times New Roman" w:cs="Arial"/>
          <w:color w:val="000000"/>
          <w:sz w:val="28"/>
          <w:szCs w:val="28"/>
          <w:lang w:eastAsia="en-GB"/>
        </w:rPr>
        <w:t>tragedy</w:t>
      </w:r>
      <w:r>
        <w:rPr>
          <w:rFonts w:eastAsia="Times New Roman" w:cs="Arial"/>
          <w:color w:val="000000"/>
          <w:sz w:val="28"/>
          <w:szCs w:val="28"/>
          <w:lang w:eastAsia="en-GB"/>
        </w:rPr>
        <w:t xml:space="preserve">, the death of a loved one, or the loneliness of Christmas on your own. What we notice in our Gospel this Sunday is firstly how the Shepherds respond, but secondly how that message doesn’t </w:t>
      </w:r>
      <w:r w:rsidR="00216F94" w:rsidRPr="00216F94">
        <w:rPr>
          <w:rFonts w:eastAsia="Times New Roman" w:cs="Arial"/>
          <w:color w:val="000000"/>
          <w:sz w:val="28"/>
          <w:szCs w:val="28"/>
          <w:lang w:eastAsia="en-GB"/>
        </w:rPr>
        <w:t xml:space="preserve">stay with them. They must count amongst the earliest evangelists: they go to see baby Jesus and </w:t>
      </w:r>
      <w:r>
        <w:rPr>
          <w:rFonts w:eastAsia="Times New Roman" w:cs="Arial"/>
          <w:color w:val="000000"/>
          <w:sz w:val="28"/>
          <w:szCs w:val="28"/>
          <w:lang w:eastAsia="en-GB"/>
        </w:rPr>
        <w:t xml:space="preserve">then </w:t>
      </w:r>
      <w:r w:rsidR="00216F94" w:rsidRPr="00216F94">
        <w:rPr>
          <w:rFonts w:eastAsia="Times New Roman" w:cs="Arial"/>
          <w:color w:val="000000"/>
          <w:sz w:val="28"/>
          <w:szCs w:val="28"/>
          <w:lang w:eastAsia="en-GB"/>
        </w:rPr>
        <w:t>“ma</w:t>
      </w:r>
      <w:r w:rsidR="00B23BB1">
        <w:rPr>
          <w:rFonts w:eastAsia="Times New Roman" w:cs="Arial"/>
          <w:color w:val="000000"/>
          <w:sz w:val="28"/>
          <w:szCs w:val="28"/>
          <w:lang w:eastAsia="en-GB"/>
        </w:rPr>
        <w:t>k</w:t>
      </w:r>
      <w:r w:rsidR="00216F94" w:rsidRPr="00216F94">
        <w:rPr>
          <w:rFonts w:eastAsia="Times New Roman" w:cs="Arial"/>
          <w:color w:val="000000"/>
          <w:sz w:val="28"/>
          <w:szCs w:val="28"/>
          <w:lang w:eastAsia="en-GB"/>
        </w:rPr>
        <w:t>e known what had been told them”</w:t>
      </w:r>
      <w:r w:rsidR="001731BA">
        <w:rPr>
          <w:rFonts w:eastAsia="Times New Roman" w:cs="Arial"/>
          <w:color w:val="000000"/>
          <w:sz w:val="28"/>
          <w:szCs w:val="28"/>
          <w:lang w:eastAsia="en-GB"/>
        </w:rPr>
        <w:t>.</w:t>
      </w:r>
      <w:r>
        <w:rPr>
          <w:rFonts w:eastAsia="Times New Roman" w:cs="Arial"/>
          <w:color w:val="000000"/>
          <w:sz w:val="28"/>
          <w:szCs w:val="28"/>
          <w:lang w:eastAsia="en-GB"/>
        </w:rPr>
        <w:t xml:space="preserve"> That is</w:t>
      </w:r>
      <w:r w:rsidR="00B23BB1">
        <w:rPr>
          <w:rFonts w:eastAsia="Times New Roman" w:cs="Arial"/>
          <w:color w:val="000000"/>
          <w:sz w:val="28"/>
          <w:szCs w:val="28"/>
          <w:lang w:eastAsia="en-GB"/>
        </w:rPr>
        <w:t>,</w:t>
      </w:r>
      <w:r>
        <w:rPr>
          <w:rFonts w:eastAsia="Times New Roman" w:cs="Arial"/>
          <w:color w:val="000000"/>
          <w:sz w:val="28"/>
          <w:szCs w:val="28"/>
          <w:lang w:eastAsia="en-GB"/>
        </w:rPr>
        <w:t xml:space="preserve"> they share the wonder and joy. </w:t>
      </w:r>
      <w:r w:rsidR="000210B9">
        <w:rPr>
          <w:rFonts w:eastAsia="Times New Roman" w:cs="Arial"/>
          <w:color w:val="000000"/>
          <w:sz w:val="28"/>
          <w:szCs w:val="28"/>
          <w:lang w:eastAsia="en-GB"/>
        </w:rPr>
        <w:t>May</w:t>
      </w:r>
      <w:r>
        <w:rPr>
          <w:rFonts w:eastAsia="Times New Roman" w:cs="Arial"/>
          <w:color w:val="000000"/>
          <w:sz w:val="28"/>
          <w:szCs w:val="28"/>
          <w:lang w:eastAsia="en-GB"/>
        </w:rPr>
        <w:t xml:space="preserve"> we follow in their wake</w:t>
      </w:r>
      <w:r w:rsidR="000210B9">
        <w:rPr>
          <w:rFonts w:eastAsia="Times New Roman" w:cs="Arial"/>
          <w:color w:val="000000"/>
          <w:sz w:val="28"/>
          <w:szCs w:val="28"/>
          <w:lang w:eastAsia="en-GB"/>
        </w:rPr>
        <w:t>!</w:t>
      </w:r>
    </w:p>
    <w:sectPr w:rsidR="00F03223" w:rsidRPr="00BE651F" w:rsidSect="00995D00">
      <w:pgSz w:w="11900" w:h="16840"/>
      <w:pgMar w:top="600" w:right="680" w:bottom="224"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atic SC">
    <w:panose1 w:val="020B0604020202020204"/>
    <w:charset w:val="B1"/>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00"/>
    <w:rsid w:val="000210B9"/>
    <w:rsid w:val="00070A59"/>
    <w:rsid w:val="000A2DF0"/>
    <w:rsid w:val="0014439F"/>
    <w:rsid w:val="001731BA"/>
    <w:rsid w:val="00185917"/>
    <w:rsid w:val="00216F94"/>
    <w:rsid w:val="002A1A39"/>
    <w:rsid w:val="0036513D"/>
    <w:rsid w:val="00376A6A"/>
    <w:rsid w:val="004F7D7E"/>
    <w:rsid w:val="005432D2"/>
    <w:rsid w:val="005D5F33"/>
    <w:rsid w:val="005E79BB"/>
    <w:rsid w:val="006C58A5"/>
    <w:rsid w:val="0071120A"/>
    <w:rsid w:val="00766E55"/>
    <w:rsid w:val="00773E94"/>
    <w:rsid w:val="008A378B"/>
    <w:rsid w:val="00906187"/>
    <w:rsid w:val="009858B8"/>
    <w:rsid w:val="00995D00"/>
    <w:rsid w:val="009B6B3F"/>
    <w:rsid w:val="009D6A39"/>
    <w:rsid w:val="00A76236"/>
    <w:rsid w:val="00AD186D"/>
    <w:rsid w:val="00B23BB1"/>
    <w:rsid w:val="00B72FD1"/>
    <w:rsid w:val="00B759E4"/>
    <w:rsid w:val="00BE651F"/>
    <w:rsid w:val="00CD2CFC"/>
    <w:rsid w:val="00D1070A"/>
    <w:rsid w:val="00E81013"/>
    <w:rsid w:val="00F03223"/>
    <w:rsid w:val="00FA42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428993"/>
  <w15:chartTrackingRefBased/>
  <w15:docId w15:val="{C48817F3-7DFD-B940-BFEB-8CC2C9EB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32"/>
        <w:szCs w:val="32"/>
        <w:lang w:val="en-AU" w:eastAsia="en-US" w:bidi="ar-SA"/>
        <w14:ligatures w14:val="standardContextual"/>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00"/>
    <w:pPr>
      <w:ind w:left="0"/>
    </w:pPr>
    <w:rPr>
      <w:rFonts w:asciiTheme="minorHAnsi" w:hAnsiTheme="minorHAnsi" w:cstheme="minorBidi"/>
      <w:kern w:val="0"/>
      <w:sz w:val="24"/>
      <w:szCs w:val="24"/>
      <w14:ligatures w14:val="none"/>
    </w:rPr>
  </w:style>
  <w:style w:type="paragraph" w:styleId="Heading1">
    <w:name w:val="heading 1"/>
    <w:basedOn w:val="Normal"/>
    <w:next w:val="Normal"/>
    <w:link w:val="Heading1Char"/>
    <w:uiPriority w:val="9"/>
    <w:qFormat/>
    <w:rsid w:val="00995D00"/>
    <w:pPr>
      <w:keepNext/>
      <w:keepLines/>
      <w:spacing w:before="360" w:after="80"/>
      <w:ind w:left="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5D00"/>
    <w:pPr>
      <w:keepNext/>
      <w:keepLines/>
      <w:spacing w:before="160" w:after="80"/>
      <w:ind w:left="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5D00"/>
    <w:pPr>
      <w:keepNext/>
      <w:keepLines/>
      <w:spacing w:before="160" w:after="80"/>
      <w:ind w:left="567"/>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5D00"/>
    <w:pPr>
      <w:keepNext/>
      <w:keepLines/>
      <w:spacing w:before="80" w:after="40"/>
      <w:ind w:left="567"/>
      <w:outlineLvl w:val="3"/>
    </w:pPr>
    <w:rPr>
      <w:rFonts w:eastAsiaTheme="majorEastAsia" w:cstheme="majorBidi"/>
      <w:i/>
      <w:iCs/>
      <w:color w:val="0F4761" w:themeColor="accent1" w:themeShade="BF"/>
      <w:kern w:val="2"/>
      <w:sz w:val="32"/>
      <w:szCs w:val="32"/>
      <w14:ligatures w14:val="standardContextual"/>
    </w:rPr>
  </w:style>
  <w:style w:type="paragraph" w:styleId="Heading5">
    <w:name w:val="heading 5"/>
    <w:basedOn w:val="Normal"/>
    <w:next w:val="Normal"/>
    <w:link w:val="Heading5Char"/>
    <w:uiPriority w:val="9"/>
    <w:semiHidden/>
    <w:unhideWhenUsed/>
    <w:qFormat/>
    <w:rsid w:val="00995D00"/>
    <w:pPr>
      <w:keepNext/>
      <w:keepLines/>
      <w:spacing w:before="80" w:after="40"/>
      <w:ind w:left="567"/>
      <w:outlineLvl w:val="4"/>
    </w:pPr>
    <w:rPr>
      <w:rFonts w:eastAsiaTheme="majorEastAsia" w:cstheme="majorBidi"/>
      <w:color w:val="0F4761" w:themeColor="accent1" w:themeShade="BF"/>
      <w:kern w:val="2"/>
      <w:sz w:val="32"/>
      <w:szCs w:val="32"/>
      <w14:ligatures w14:val="standardContextual"/>
    </w:rPr>
  </w:style>
  <w:style w:type="paragraph" w:styleId="Heading6">
    <w:name w:val="heading 6"/>
    <w:basedOn w:val="Normal"/>
    <w:next w:val="Normal"/>
    <w:link w:val="Heading6Char"/>
    <w:uiPriority w:val="9"/>
    <w:semiHidden/>
    <w:unhideWhenUsed/>
    <w:qFormat/>
    <w:rsid w:val="00995D00"/>
    <w:pPr>
      <w:keepNext/>
      <w:keepLines/>
      <w:spacing w:before="40"/>
      <w:ind w:left="567"/>
      <w:outlineLvl w:val="5"/>
    </w:pPr>
    <w:rPr>
      <w:rFonts w:eastAsiaTheme="majorEastAsia" w:cstheme="majorBidi"/>
      <w:i/>
      <w:iCs/>
      <w:color w:val="595959" w:themeColor="text1" w:themeTint="A6"/>
      <w:kern w:val="2"/>
      <w:sz w:val="32"/>
      <w:szCs w:val="32"/>
      <w14:ligatures w14:val="standardContextual"/>
    </w:rPr>
  </w:style>
  <w:style w:type="paragraph" w:styleId="Heading7">
    <w:name w:val="heading 7"/>
    <w:basedOn w:val="Normal"/>
    <w:next w:val="Normal"/>
    <w:link w:val="Heading7Char"/>
    <w:uiPriority w:val="9"/>
    <w:semiHidden/>
    <w:unhideWhenUsed/>
    <w:qFormat/>
    <w:rsid w:val="00995D00"/>
    <w:pPr>
      <w:keepNext/>
      <w:keepLines/>
      <w:spacing w:before="40"/>
      <w:ind w:left="567"/>
      <w:outlineLvl w:val="6"/>
    </w:pPr>
    <w:rPr>
      <w:rFonts w:eastAsiaTheme="majorEastAsia" w:cstheme="majorBidi"/>
      <w:color w:val="595959" w:themeColor="text1" w:themeTint="A6"/>
      <w:kern w:val="2"/>
      <w:sz w:val="32"/>
      <w:szCs w:val="32"/>
      <w14:ligatures w14:val="standardContextual"/>
    </w:rPr>
  </w:style>
  <w:style w:type="paragraph" w:styleId="Heading8">
    <w:name w:val="heading 8"/>
    <w:basedOn w:val="Normal"/>
    <w:next w:val="Normal"/>
    <w:link w:val="Heading8Char"/>
    <w:uiPriority w:val="9"/>
    <w:semiHidden/>
    <w:unhideWhenUsed/>
    <w:qFormat/>
    <w:rsid w:val="00995D00"/>
    <w:pPr>
      <w:keepNext/>
      <w:keepLines/>
      <w:ind w:left="567"/>
      <w:outlineLvl w:val="7"/>
    </w:pPr>
    <w:rPr>
      <w:rFonts w:eastAsiaTheme="majorEastAsia" w:cstheme="majorBidi"/>
      <w:i/>
      <w:iCs/>
      <w:color w:val="272727" w:themeColor="text1" w:themeTint="D8"/>
      <w:kern w:val="2"/>
      <w:sz w:val="32"/>
      <w:szCs w:val="32"/>
      <w14:ligatures w14:val="standardContextual"/>
    </w:rPr>
  </w:style>
  <w:style w:type="paragraph" w:styleId="Heading9">
    <w:name w:val="heading 9"/>
    <w:basedOn w:val="Normal"/>
    <w:next w:val="Normal"/>
    <w:link w:val="Heading9Char"/>
    <w:uiPriority w:val="9"/>
    <w:semiHidden/>
    <w:unhideWhenUsed/>
    <w:qFormat/>
    <w:rsid w:val="00995D00"/>
    <w:pPr>
      <w:keepNext/>
      <w:keepLines/>
      <w:ind w:left="567"/>
      <w:outlineLvl w:val="8"/>
    </w:pPr>
    <w:rPr>
      <w:rFonts w:eastAsiaTheme="majorEastAsia" w:cstheme="majorBidi"/>
      <w:color w:val="272727" w:themeColor="text1" w:themeTint="D8"/>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D00"/>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995D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D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5D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5D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5D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5D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5D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5D00"/>
    <w:pPr>
      <w:spacing w:after="80"/>
      <w:ind w:left="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5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D00"/>
    <w:pPr>
      <w:numPr>
        <w:ilvl w:val="1"/>
      </w:numPr>
      <w:spacing w:after="160"/>
      <w:ind w:left="567"/>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5D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5D00"/>
    <w:pPr>
      <w:spacing w:before="160" w:after="160"/>
      <w:ind w:left="567"/>
      <w:jc w:val="center"/>
    </w:pPr>
    <w:rPr>
      <w:rFonts w:ascii="Times New Roman" w:hAnsi="Times New Roman" w:cs="Times New Roman"/>
      <w:i/>
      <w:iCs/>
      <w:color w:val="404040" w:themeColor="text1" w:themeTint="BF"/>
      <w:kern w:val="2"/>
      <w:sz w:val="32"/>
      <w:szCs w:val="32"/>
      <w14:ligatures w14:val="standardContextual"/>
    </w:rPr>
  </w:style>
  <w:style w:type="character" w:customStyle="1" w:styleId="QuoteChar">
    <w:name w:val="Quote Char"/>
    <w:basedOn w:val="DefaultParagraphFont"/>
    <w:link w:val="Quote"/>
    <w:uiPriority w:val="29"/>
    <w:rsid w:val="00995D00"/>
    <w:rPr>
      <w:i/>
      <w:iCs/>
      <w:color w:val="404040" w:themeColor="text1" w:themeTint="BF"/>
    </w:rPr>
  </w:style>
  <w:style w:type="paragraph" w:styleId="ListParagraph">
    <w:name w:val="List Paragraph"/>
    <w:basedOn w:val="Normal"/>
    <w:uiPriority w:val="34"/>
    <w:qFormat/>
    <w:rsid w:val="00995D00"/>
    <w:pPr>
      <w:ind w:left="720"/>
      <w:contextualSpacing/>
    </w:pPr>
    <w:rPr>
      <w:rFonts w:ascii="Times New Roman" w:hAnsi="Times New Roman" w:cs="Times New Roman"/>
      <w:kern w:val="2"/>
      <w:sz w:val="32"/>
      <w:szCs w:val="32"/>
      <w14:ligatures w14:val="standardContextual"/>
    </w:rPr>
  </w:style>
  <w:style w:type="character" w:styleId="IntenseEmphasis">
    <w:name w:val="Intense Emphasis"/>
    <w:basedOn w:val="DefaultParagraphFont"/>
    <w:uiPriority w:val="21"/>
    <w:qFormat/>
    <w:rsid w:val="00995D00"/>
    <w:rPr>
      <w:i/>
      <w:iCs/>
      <w:color w:val="0F4761" w:themeColor="accent1" w:themeShade="BF"/>
    </w:rPr>
  </w:style>
  <w:style w:type="paragraph" w:styleId="IntenseQuote">
    <w:name w:val="Intense Quote"/>
    <w:basedOn w:val="Normal"/>
    <w:next w:val="Normal"/>
    <w:link w:val="IntenseQuoteChar"/>
    <w:uiPriority w:val="30"/>
    <w:qFormat/>
    <w:rsid w:val="00995D00"/>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32"/>
      <w:szCs w:val="32"/>
      <w14:ligatures w14:val="standardContextual"/>
    </w:rPr>
  </w:style>
  <w:style w:type="character" w:customStyle="1" w:styleId="IntenseQuoteChar">
    <w:name w:val="Intense Quote Char"/>
    <w:basedOn w:val="DefaultParagraphFont"/>
    <w:link w:val="IntenseQuote"/>
    <w:uiPriority w:val="30"/>
    <w:rsid w:val="00995D00"/>
    <w:rPr>
      <w:i/>
      <w:iCs/>
      <w:color w:val="0F4761" w:themeColor="accent1" w:themeShade="BF"/>
    </w:rPr>
  </w:style>
  <w:style w:type="character" w:styleId="IntenseReference">
    <w:name w:val="Intense Reference"/>
    <w:basedOn w:val="DefaultParagraphFont"/>
    <w:uiPriority w:val="32"/>
    <w:qFormat/>
    <w:rsid w:val="00995D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Gador-Whyte</dc:creator>
  <cp:keywords/>
  <dc:description/>
  <cp:lastModifiedBy>Mich GW</cp:lastModifiedBy>
  <cp:revision>2</cp:revision>
  <cp:lastPrinted>2025-12-18T22:54:00Z</cp:lastPrinted>
  <dcterms:created xsi:type="dcterms:W3CDTF">2025-12-19T00:18:00Z</dcterms:created>
  <dcterms:modified xsi:type="dcterms:W3CDTF">2025-12-19T00:18:00Z</dcterms:modified>
</cp:coreProperties>
</file>